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67" w:rsidRPr="004E6AC4" w:rsidRDefault="001174BD" w:rsidP="00731667">
      <w:pPr>
        <w:shd w:val="clear" w:color="auto" w:fill="FFFFFF"/>
        <w:tabs>
          <w:tab w:val="left" w:pos="270"/>
          <w:tab w:val="left" w:pos="6585"/>
        </w:tabs>
        <w:rPr>
          <w:color w:val="000000"/>
          <w:sz w:val="28"/>
          <w:szCs w:val="28"/>
        </w:rPr>
      </w:pPr>
      <w:r>
        <w:rPr>
          <w:color w:val="000000"/>
          <w:sz w:val="28"/>
          <w:szCs w:val="28"/>
        </w:rPr>
        <w:t xml:space="preserve"> </w:t>
      </w:r>
    </w:p>
    <w:tbl>
      <w:tblPr>
        <w:tblW w:w="10491" w:type="dxa"/>
        <w:tblInd w:w="-471" w:type="dxa"/>
        <w:tblLook w:val="04A0" w:firstRow="1" w:lastRow="0" w:firstColumn="1" w:lastColumn="0" w:noHBand="0" w:noVBand="1"/>
      </w:tblPr>
      <w:tblGrid>
        <w:gridCol w:w="3545"/>
        <w:gridCol w:w="3544"/>
        <w:gridCol w:w="3402"/>
      </w:tblGrid>
      <w:tr w:rsidR="00731667" w:rsidRPr="00B2291D" w:rsidTr="006824C5">
        <w:trPr>
          <w:trHeight w:val="1735"/>
        </w:trPr>
        <w:tc>
          <w:tcPr>
            <w:tcW w:w="3545" w:type="dxa"/>
          </w:tcPr>
          <w:p w:rsidR="00731667" w:rsidRPr="00B2291D" w:rsidRDefault="00731667" w:rsidP="006824C5">
            <w:pPr>
              <w:shd w:val="clear" w:color="auto" w:fill="FFFFFF"/>
              <w:ind w:left="-1"/>
              <w:rPr>
                <w:bCs/>
              </w:rPr>
            </w:pPr>
            <w:r w:rsidRPr="00B2291D">
              <w:rPr>
                <w:bCs/>
              </w:rPr>
              <w:t>Рассмотрено и принято</w:t>
            </w:r>
          </w:p>
          <w:p w:rsidR="00731667" w:rsidRPr="00B2291D" w:rsidRDefault="00731667" w:rsidP="006824C5">
            <w:pPr>
              <w:shd w:val="clear" w:color="auto" w:fill="FFFFFF"/>
              <w:ind w:left="-1"/>
              <w:rPr>
                <w:bCs/>
              </w:rPr>
            </w:pPr>
            <w:r>
              <w:rPr>
                <w:bCs/>
              </w:rPr>
              <w:t>на общем собрании работников</w:t>
            </w:r>
          </w:p>
          <w:p w:rsidR="00731667" w:rsidRPr="00B2291D" w:rsidRDefault="00731667" w:rsidP="006824C5">
            <w:pPr>
              <w:shd w:val="clear" w:color="auto" w:fill="FFFFFF"/>
              <w:ind w:left="-1"/>
              <w:rPr>
                <w:bCs/>
              </w:rPr>
            </w:pPr>
            <w:r w:rsidRPr="00B2291D">
              <w:rPr>
                <w:bCs/>
              </w:rPr>
              <w:t>от   «</w:t>
            </w:r>
            <w:r w:rsidR="009F59E5">
              <w:rPr>
                <w:bCs/>
              </w:rPr>
              <w:t>25</w:t>
            </w:r>
            <w:r w:rsidRPr="00B2291D">
              <w:rPr>
                <w:bCs/>
              </w:rPr>
              <w:t>_»</w:t>
            </w:r>
            <w:r w:rsidR="009F59E5">
              <w:rPr>
                <w:bCs/>
              </w:rPr>
              <w:t xml:space="preserve"> 05</w:t>
            </w:r>
            <w:r w:rsidRPr="00B2291D">
              <w:rPr>
                <w:bCs/>
              </w:rPr>
              <w:t>_20</w:t>
            </w:r>
            <w:r w:rsidR="009F59E5">
              <w:rPr>
                <w:bCs/>
              </w:rPr>
              <w:t>17</w:t>
            </w:r>
            <w:r w:rsidRPr="00B2291D">
              <w:rPr>
                <w:bCs/>
              </w:rPr>
              <w:t xml:space="preserve">__г., </w:t>
            </w:r>
          </w:p>
          <w:p w:rsidR="00731667" w:rsidRPr="00B2291D" w:rsidRDefault="00731667" w:rsidP="006824C5">
            <w:pPr>
              <w:shd w:val="clear" w:color="auto" w:fill="FFFFFF"/>
              <w:ind w:left="-1"/>
              <w:rPr>
                <w:bCs/>
              </w:rPr>
            </w:pPr>
            <w:r w:rsidRPr="00B2291D">
              <w:rPr>
                <w:bCs/>
              </w:rPr>
              <w:t xml:space="preserve">протокол № </w:t>
            </w:r>
            <w:r w:rsidR="009F59E5">
              <w:rPr>
                <w:bCs/>
              </w:rPr>
              <w:t>3</w:t>
            </w:r>
          </w:p>
          <w:p w:rsidR="00731667" w:rsidRPr="00B2291D" w:rsidRDefault="00731667" w:rsidP="006824C5">
            <w:pPr>
              <w:shd w:val="clear" w:color="auto" w:fill="FFFFFF"/>
              <w:ind w:left="-1"/>
              <w:rPr>
                <w:bCs/>
              </w:rPr>
            </w:pPr>
          </w:p>
          <w:p w:rsidR="00731667" w:rsidRPr="00B2291D" w:rsidRDefault="00731667" w:rsidP="006824C5">
            <w:pPr>
              <w:shd w:val="clear" w:color="auto" w:fill="FFFFFF"/>
              <w:ind w:left="-1"/>
              <w:jc w:val="center"/>
              <w:rPr>
                <w:bCs/>
              </w:rPr>
            </w:pPr>
          </w:p>
        </w:tc>
        <w:tc>
          <w:tcPr>
            <w:tcW w:w="3544" w:type="dxa"/>
          </w:tcPr>
          <w:p w:rsidR="00731667" w:rsidRPr="00B2291D" w:rsidRDefault="00731667" w:rsidP="006824C5">
            <w:pPr>
              <w:shd w:val="clear" w:color="auto" w:fill="FFFFFF"/>
              <w:ind w:left="-1"/>
              <w:rPr>
                <w:bCs/>
              </w:rPr>
            </w:pPr>
          </w:p>
        </w:tc>
        <w:tc>
          <w:tcPr>
            <w:tcW w:w="3402" w:type="dxa"/>
          </w:tcPr>
          <w:p w:rsidR="00731667" w:rsidRPr="00B2291D" w:rsidRDefault="00731667" w:rsidP="006824C5">
            <w:pPr>
              <w:rPr>
                <w:bCs/>
              </w:rPr>
            </w:pPr>
            <w:r w:rsidRPr="00B2291D">
              <w:rPr>
                <w:bCs/>
              </w:rPr>
              <w:t xml:space="preserve">        Утверждено </w:t>
            </w:r>
          </w:p>
          <w:p w:rsidR="00731667" w:rsidRPr="00B2291D" w:rsidRDefault="00731667" w:rsidP="006824C5">
            <w:pPr>
              <w:rPr>
                <w:bCs/>
              </w:rPr>
            </w:pPr>
            <w:r w:rsidRPr="00B2291D">
              <w:rPr>
                <w:bCs/>
              </w:rPr>
              <w:t>приказом</w:t>
            </w:r>
            <w:r w:rsidR="009F59E5">
              <w:rPr>
                <w:bCs/>
              </w:rPr>
              <w:t xml:space="preserve"> МБДОУ детского сада </w:t>
            </w:r>
            <w:proofErr w:type="spellStart"/>
            <w:r w:rsidR="009F59E5">
              <w:rPr>
                <w:bCs/>
              </w:rPr>
              <w:t>с</w:t>
            </w:r>
            <w:proofErr w:type="gramStart"/>
            <w:r w:rsidR="009F59E5">
              <w:rPr>
                <w:bCs/>
              </w:rPr>
              <w:t>.П</w:t>
            </w:r>
            <w:proofErr w:type="gramEnd"/>
            <w:r w:rsidR="009F59E5">
              <w:rPr>
                <w:bCs/>
              </w:rPr>
              <w:t>лавна</w:t>
            </w:r>
            <w:proofErr w:type="spellEnd"/>
          </w:p>
          <w:p w:rsidR="00731667" w:rsidRPr="00B2291D" w:rsidRDefault="00731667" w:rsidP="006824C5">
            <w:pPr>
              <w:rPr>
                <w:bCs/>
              </w:rPr>
            </w:pPr>
            <w:r w:rsidRPr="00B2291D">
              <w:rPr>
                <w:bCs/>
              </w:rPr>
              <w:t>от «</w:t>
            </w:r>
            <w:r w:rsidR="009F59E5">
              <w:rPr>
                <w:bCs/>
              </w:rPr>
              <w:t>25</w:t>
            </w:r>
            <w:r w:rsidRPr="00B2291D">
              <w:rPr>
                <w:bCs/>
              </w:rPr>
              <w:t>»_</w:t>
            </w:r>
            <w:r w:rsidR="009F59E5">
              <w:rPr>
                <w:bCs/>
              </w:rPr>
              <w:t>05</w:t>
            </w:r>
            <w:r w:rsidRPr="00B2291D">
              <w:rPr>
                <w:bCs/>
              </w:rPr>
              <w:t>___20_</w:t>
            </w:r>
            <w:r w:rsidR="009F59E5">
              <w:rPr>
                <w:bCs/>
              </w:rPr>
              <w:t>17</w:t>
            </w:r>
            <w:r w:rsidRPr="00B2291D">
              <w:rPr>
                <w:bCs/>
              </w:rPr>
              <w:t xml:space="preserve"> г. № </w:t>
            </w:r>
            <w:r w:rsidR="009F59E5">
              <w:rPr>
                <w:bCs/>
              </w:rPr>
              <w:t>38</w:t>
            </w:r>
          </w:p>
          <w:p w:rsidR="00731667" w:rsidRPr="00B2291D" w:rsidRDefault="00731667" w:rsidP="006824C5">
            <w:pPr>
              <w:rPr>
                <w:bCs/>
              </w:rPr>
            </w:pPr>
          </w:p>
          <w:p w:rsidR="00731667" w:rsidRPr="00B2291D" w:rsidRDefault="00731667" w:rsidP="006824C5">
            <w:pPr>
              <w:rPr>
                <w:bCs/>
              </w:rPr>
            </w:pPr>
          </w:p>
          <w:p w:rsidR="00731667" w:rsidRPr="00B2291D" w:rsidRDefault="00731667" w:rsidP="006824C5">
            <w:pPr>
              <w:jc w:val="both"/>
              <w:rPr>
                <w:bCs/>
              </w:rPr>
            </w:pPr>
          </w:p>
        </w:tc>
      </w:tr>
    </w:tbl>
    <w:p w:rsidR="007D6159" w:rsidRPr="004E6AC4" w:rsidRDefault="007D6159" w:rsidP="00731667">
      <w:pPr>
        <w:shd w:val="clear" w:color="auto" w:fill="FFFFFF"/>
        <w:tabs>
          <w:tab w:val="left" w:pos="270"/>
          <w:tab w:val="left" w:pos="6585"/>
        </w:tabs>
        <w:rPr>
          <w:color w:val="000000"/>
          <w:sz w:val="28"/>
          <w:szCs w:val="28"/>
        </w:rPr>
      </w:pPr>
    </w:p>
    <w:p w:rsidR="007D6159" w:rsidRPr="004E6AC4" w:rsidRDefault="007D6159" w:rsidP="003E10F3">
      <w:pPr>
        <w:shd w:val="clear" w:color="auto" w:fill="FFFFFF"/>
        <w:jc w:val="right"/>
        <w:rPr>
          <w:color w:val="000000"/>
          <w:sz w:val="28"/>
          <w:szCs w:val="28"/>
        </w:rPr>
      </w:pPr>
      <w:r w:rsidRPr="004E6AC4">
        <w:rPr>
          <w:color w:val="000000"/>
          <w:sz w:val="28"/>
          <w:szCs w:val="28"/>
        </w:rPr>
        <w:br/>
        <w:t>                                      </w:t>
      </w:r>
    </w:p>
    <w:p w:rsidR="007D6159" w:rsidRPr="004E6AC4" w:rsidRDefault="007D6159" w:rsidP="00731667">
      <w:pPr>
        <w:shd w:val="clear" w:color="auto" w:fill="FFFFFF"/>
        <w:jc w:val="center"/>
        <w:rPr>
          <w:color w:val="000000"/>
          <w:sz w:val="28"/>
          <w:szCs w:val="28"/>
        </w:rPr>
      </w:pPr>
      <w:r w:rsidRPr="004E6AC4">
        <w:rPr>
          <w:rStyle w:val="a4"/>
          <w:color w:val="000000"/>
          <w:sz w:val="28"/>
          <w:szCs w:val="28"/>
        </w:rPr>
        <w:t>Правила внутреннего</w:t>
      </w:r>
    </w:p>
    <w:p w:rsidR="007D6159" w:rsidRPr="004E6AC4" w:rsidRDefault="007D6159" w:rsidP="00731667">
      <w:pPr>
        <w:shd w:val="clear" w:color="auto" w:fill="FFFFFF"/>
        <w:ind w:left="284"/>
        <w:jc w:val="center"/>
        <w:rPr>
          <w:color w:val="000000"/>
          <w:sz w:val="28"/>
          <w:szCs w:val="28"/>
        </w:rPr>
      </w:pPr>
      <w:r w:rsidRPr="004E6AC4">
        <w:rPr>
          <w:rStyle w:val="a4"/>
          <w:color w:val="000000"/>
          <w:sz w:val="28"/>
          <w:szCs w:val="28"/>
        </w:rPr>
        <w:t>трудового распорядка для работников</w:t>
      </w:r>
    </w:p>
    <w:p w:rsidR="007D6159" w:rsidRPr="004E6AC4" w:rsidRDefault="007D6159" w:rsidP="00731667">
      <w:pPr>
        <w:shd w:val="clear" w:color="auto" w:fill="FFFFFF"/>
        <w:ind w:left="284"/>
        <w:jc w:val="center"/>
        <w:rPr>
          <w:color w:val="000000"/>
          <w:sz w:val="28"/>
          <w:szCs w:val="28"/>
        </w:rPr>
      </w:pPr>
      <w:r w:rsidRPr="004E6AC4">
        <w:rPr>
          <w:rStyle w:val="a4"/>
          <w:color w:val="000000"/>
          <w:sz w:val="28"/>
          <w:szCs w:val="28"/>
        </w:rPr>
        <w:t>муниципального бюджетного  дошкольного образовательного</w:t>
      </w:r>
    </w:p>
    <w:p w:rsidR="007D6159" w:rsidRPr="004E6AC4" w:rsidRDefault="007D6159" w:rsidP="00731667">
      <w:pPr>
        <w:shd w:val="clear" w:color="auto" w:fill="FFFFFF"/>
        <w:ind w:left="284"/>
        <w:jc w:val="center"/>
        <w:rPr>
          <w:color w:val="000000"/>
          <w:sz w:val="28"/>
          <w:szCs w:val="28"/>
        </w:rPr>
      </w:pPr>
      <w:r w:rsidRPr="004E6AC4">
        <w:rPr>
          <w:rStyle w:val="a4"/>
          <w:color w:val="000000"/>
          <w:sz w:val="28"/>
          <w:szCs w:val="28"/>
        </w:rPr>
        <w:t>учре</w:t>
      </w:r>
      <w:r w:rsidR="003E10F3">
        <w:rPr>
          <w:rStyle w:val="a4"/>
          <w:color w:val="000000"/>
          <w:sz w:val="28"/>
          <w:szCs w:val="28"/>
        </w:rPr>
        <w:t xml:space="preserve">ждения  детского сада </w:t>
      </w:r>
      <w:r w:rsidRPr="004E6AC4">
        <w:rPr>
          <w:rStyle w:val="a4"/>
          <w:color w:val="000000"/>
          <w:sz w:val="28"/>
          <w:szCs w:val="28"/>
        </w:rPr>
        <w:t xml:space="preserve"> </w:t>
      </w:r>
      <w:proofErr w:type="spellStart"/>
      <w:r w:rsidRPr="004E6AC4">
        <w:rPr>
          <w:rStyle w:val="a4"/>
          <w:color w:val="000000"/>
          <w:sz w:val="28"/>
          <w:szCs w:val="28"/>
        </w:rPr>
        <w:t>с</w:t>
      </w:r>
      <w:proofErr w:type="gramStart"/>
      <w:r w:rsidRPr="004E6AC4">
        <w:rPr>
          <w:rStyle w:val="a4"/>
          <w:color w:val="000000"/>
          <w:sz w:val="28"/>
          <w:szCs w:val="28"/>
        </w:rPr>
        <w:t>.</w:t>
      </w:r>
      <w:r w:rsidR="009F59E5">
        <w:rPr>
          <w:rStyle w:val="a4"/>
          <w:color w:val="000000"/>
          <w:sz w:val="28"/>
          <w:szCs w:val="28"/>
        </w:rPr>
        <w:t>П</w:t>
      </w:r>
      <w:proofErr w:type="gramEnd"/>
      <w:r w:rsidR="009F59E5">
        <w:rPr>
          <w:rStyle w:val="a4"/>
          <w:color w:val="000000"/>
          <w:sz w:val="28"/>
          <w:szCs w:val="28"/>
        </w:rPr>
        <w:t>лавна</w:t>
      </w:r>
      <w:proofErr w:type="spellEnd"/>
    </w:p>
    <w:p w:rsidR="007D6159" w:rsidRPr="004E6AC4" w:rsidRDefault="007D6159" w:rsidP="00731667">
      <w:pPr>
        <w:pStyle w:val="a3"/>
        <w:shd w:val="clear" w:color="auto" w:fill="FFFFFF"/>
        <w:spacing w:before="0" w:beforeAutospacing="0" w:after="0" w:afterAutospacing="0"/>
        <w:jc w:val="center"/>
        <w:rPr>
          <w:color w:val="000000"/>
          <w:sz w:val="28"/>
          <w:szCs w:val="28"/>
        </w:rPr>
      </w:pPr>
    </w:p>
    <w:p w:rsidR="007D6159" w:rsidRPr="004E6AC4" w:rsidRDefault="007D6159" w:rsidP="007D6159">
      <w:pPr>
        <w:shd w:val="clear" w:color="auto" w:fill="FFFFFF"/>
        <w:rPr>
          <w:color w:val="000000"/>
          <w:sz w:val="28"/>
          <w:szCs w:val="28"/>
        </w:rPr>
      </w:pPr>
      <w:r w:rsidRPr="004E6AC4">
        <w:rPr>
          <w:color w:val="000000"/>
          <w:sz w:val="28"/>
          <w:szCs w:val="28"/>
        </w:rPr>
        <w:t>    </w:t>
      </w:r>
    </w:p>
    <w:p w:rsidR="007D6159" w:rsidRPr="004E6AC4" w:rsidRDefault="007D6159" w:rsidP="007D6159">
      <w:pPr>
        <w:pStyle w:val="a5"/>
        <w:numPr>
          <w:ilvl w:val="0"/>
          <w:numId w:val="1"/>
        </w:numPr>
        <w:shd w:val="clear" w:color="auto" w:fill="FFFFFF"/>
        <w:jc w:val="center"/>
        <w:rPr>
          <w:rStyle w:val="a4"/>
          <w:color w:val="000000"/>
          <w:sz w:val="28"/>
          <w:szCs w:val="28"/>
        </w:rPr>
      </w:pPr>
      <w:r w:rsidRPr="004E6AC4">
        <w:rPr>
          <w:rStyle w:val="a4"/>
          <w:color w:val="000000"/>
          <w:sz w:val="28"/>
          <w:szCs w:val="28"/>
        </w:rPr>
        <w:t>Общие положения</w:t>
      </w:r>
    </w:p>
    <w:p w:rsidR="007D6159" w:rsidRPr="004E6AC4" w:rsidRDefault="007D6159" w:rsidP="007D6159">
      <w:pPr>
        <w:shd w:val="clear" w:color="auto" w:fill="FFFFFF"/>
        <w:jc w:val="center"/>
        <w:rPr>
          <w:color w:val="000000"/>
          <w:sz w:val="28"/>
          <w:szCs w:val="28"/>
        </w:rPr>
      </w:pPr>
    </w:p>
    <w:p w:rsidR="007D6159" w:rsidRPr="004E6AC4" w:rsidRDefault="007D6159" w:rsidP="007D6159">
      <w:pPr>
        <w:shd w:val="clear" w:color="auto" w:fill="FFFFFF"/>
        <w:spacing w:line="300" w:lineRule="atLeast"/>
        <w:ind w:firstLine="900"/>
        <w:jc w:val="both"/>
        <w:rPr>
          <w:color w:val="313413"/>
          <w:sz w:val="28"/>
          <w:szCs w:val="28"/>
        </w:rPr>
      </w:pPr>
      <w:r w:rsidRPr="004E6AC4">
        <w:rPr>
          <w:color w:val="000000"/>
          <w:sz w:val="28"/>
          <w:szCs w:val="28"/>
        </w:rPr>
        <w:t>1.1.Настоящие правила внутреннего трудового распорядка (далее_ Правила)составлены и разработаны в соответствии со  ст. 189 Трудового Кодекса РФ, Закона РФ «Об обра</w:t>
      </w:r>
      <w:r w:rsidR="00731667">
        <w:rPr>
          <w:color w:val="000000"/>
          <w:sz w:val="28"/>
          <w:szCs w:val="28"/>
        </w:rPr>
        <w:t xml:space="preserve">зовании», </w:t>
      </w:r>
      <w:r w:rsidRPr="004E6AC4">
        <w:rPr>
          <w:color w:val="000000"/>
          <w:sz w:val="28"/>
          <w:szCs w:val="28"/>
        </w:rPr>
        <w:t xml:space="preserve"> Уставом МБДОУ детского сада</w:t>
      </w:r>
      <w:r w:rsidR="009F59E5">
        <w:rPr>
          <w:color w:val="000000"/>
          <w:sz w:val="28"/>
          <w:szCs w:val="28"/>
        </w:rPr>
        <w:t xml:space="preserve"> </w:t>
      </w:r>
      <w:proofErr w:type="spellStart"/>
      <w:r w:rsidR="009F59E5">
        <w:rPr>
          <w:color w:val="000000"/>
          <w:sz w:val="28"/>
          <w:szCs w:val="28"/>
        </w:rPr>
        <w:t>с</w:t>
      </w:r>
      <w:proofErr w:type="gramStart"/>
      <w:r w:rsidR="009F59E5">
        <w:rPr>
          <w:color w:val="000000"/>
          <w:sz w:val="28"/>
          <w:szCs w:val="28"/>
        </w:rPr>
        <w:t>.П</w:t>
      </w:r>
      <w:proofErr w:type="gramEnd"/>
      <w:r w:rsidR="009F59E5">
        <w:rPr>
          <w:color w:val="000000"/>
          <w:sz w:val="28"/>
          <w:szCs w:val="28"/>
        </w:rPr>
        <w:t>лавна</w:t>
      </w:r>
      <w:proofErr w:type="spellEnd"/>
      <w:r w:rsidR="003E4963">
        <w:rPr>
          <w:color w:val="000000"/>
          <w:sz w:val="28"/>
          <w:szCs w:val="28"/>
        </w:rPr>
        <w:t xml:space="preserve"> </w:t>
      </w:r>
      <w:r w:rsidRPr="004E6AC4">
        <w:rPr>
          <w:color w:val="000000"/>
          <w:sz w:val="28"/>
          <w:szCs w:val="28"/>
        </w:rPr>
        <w:t>и иными нормативными актами по согласованию с председателем ППО  и обязательны для всех работников Муниципального бюджетного дошкольного образовательного учре</w:t>
      </w:r>
      <w:r w:rsidR="003E4963">
        <w:rPr>
          <w:color w:val="000000"/>
          <w:sz w:val="28"/>
          <w:szCs w:val="28"/>
        </w:rPr>
        <w:t>ждения детского сада</w:t>
      </w:r>
      <w:r w:rsidR="009F59E5">
        <w:rPr>
          <w:color w:val="000000"/>
          <w:sz w:val="28"/>
          <w:szCs w:val="28"/>
        </w:rPr>
        <w:t xml:space="preserve"> </w:t>
      </w:r>
      <w:proofErr w:type="spellStart"/>
      <w:r w:rsidR="009F59E5">
        <w:rPr>
          <w:color w:val="000000"/>
          <w:sz w:val="28"/>
          <w:szCs w:val="28"/>
        </w:rPr>
        <w:t>с.Плавна</w:t>
      </w:r>
      <w:proofErr w:type="spellEnd"/>
      <w:r w:rsidR="009F59E5">
        <w:rPr>
          <w:color w:val="000000"/>
          <w:sz w:val="28"/>
          <w:szCs w:val="28"/>
        </w:rPr>
        <w:t xml:space="preserve"> </w:t>
      </w:r>
      <w:r w:rsidRPr="004E6AC4">
        <w:rPr>
          <w:color w:val="000000"/>
          <w:sz w:val="28"/>
          <w:szCs w:val="28"/>
        </w:rPr>
        <w:t>(далее –работодатель, ДОУ)</w:t>
      </w:r>
    </w:p>
    <w:p w:rsidR="007D6159" w:rsidRPr="004E6AC4" w:rsidRDefault="00A956DE" w:rsidP="00A956DE">
      <w:pPr>
        <w:shd w:val="clear" w:color="auto" w:fill="FFFFFF"/>
        <w:jc w:val="both"/>
        <w:rPr>
          <w:color w:val="000000"/>
          <w:sz w:val="28"/>
          <w:szCs w:val="28"/>
        </w:rPr>
      </w:pPr>
      <w:r>
        <w:rPr>
          <w:color w:val="000000"/>
          <w:sz w:val="28"/>
          <w:szCs w:val="28"/>
        </w:rPr>
        <w:t xml:space="preserve">          </w:t>
      </w:r>
      <w:r w:rsidR="007D6159" w:rsidRPr="004E6AC4">
        <w:rPr>
          <w:color w:val="000000"/>
          <w:sz w:val="28"/>
          <w:szCs w:val="28"/>
        </w:rPr>
        <w:t>1.2.Настоящие правила внутреннего трудового распорядка устанавливают взаимные права и обязанности работодателя (детского сада) и работников, ответственность за их соблюдение и исполнение.</w:t>
      </w:r>
    </w:p>
    <w:p w:rsidR="007D6159" w:rsidRPr="004E6AC4" w:rsidRDefault="007D6159" w:rsidP="007D6159">
      <w:pPr>
        <w:shd w:val="clear" w:color="auto" w:fill="FFFFFF"/>
        <w:ind w:firstLine="567"/>
        <w:jc w:val="both"/>
        <w:rPr>
          <w:color w:val="000000"/>
          <w:sz w:val="28"/>
          <w:szCs w:val="28"/>
        </w:rPr>
      </w:pPr>
    </w:p>
    <w:p w:rsidR="007D6159" w:rsidRPr="004E6AC4" w:rsidRDefault="007D6159" w:rsidP="007D6159">
      <w:pPr>
        <w:shd w:val="clear" w:color="auto" w:fill="FFFFFF"/>
        <w:ind w:firstLine="567"/>
        <w:jc w:val="both"/>
        <w:rPr>
          <w:color w:val="000000"/>
          <w:sz w:val="28"/>
          <w:szCs w:val="28"/>
        </w:rPr>
      </w:pPr>
    </w:p>
    <w:p w:rsidR="007D6159" w:rsidRPr="004E6AC4" w:rsidRDefault="007D6159" w:rsidP="00731667">
      <w:pPr>
        <w:pStyle w:val="a5"/>
        <w:numPr>
          <w:ilvl w:val="0"/>
          <w:numId w:val="1"/>
        </w:numPr>
        <w:shd w:val="clear" w:color="auto" w:fill="FFFFFF"/>
        <w:jc w:val="center"/>
        <w:rPr>
          <w:rStyle w:val="a4"/>
          <w:color w:val="000000"/>
          <w:sz w:val="28"/>
          <w:szCs w:val="28"/>
        </w:rPr>
      </w:pPr>
      <w:r w:rsidRPr="004E6AC4">
        <w:rPr>
          <w:rStyle w:val="a4"/>
          <w:color w:val="000000"/>
          <w:sz w:val="28"/>
          <w:szCs w:val="28"/>
        </w:rPr>
        <w:t>Порядок приема, перевода и увольнения работников</w:t>
      </w:r>
    </w:p>
    <w:p w:rsidR="007D6159" w:rsidRPr="00625BED" w:rsidRDefault="007D6159" w:rsidP="00625BED">
      <w:pPr>
        <w:shd w:val="clear" w:color="auto" w:fill="FFFFFF"/>
        <w:ind w:left="360"/>
        <w:jc w:val="both"/>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2.1. Работники детского сада реализуют свое право на труд путем заключения трудового договора. Сторонами трудового договора являются работник и детский сад как юридическое лицо - работода</w:t>
      </w:r>
      <w:r w:rsidRPr="004E6AC4">
        <w:rPr>
          <w:color w:val="000000"/>
          <w:sz w:val="28"/>
          <w:szCs w:val="28"/>
        </w:rPr>
        <w:softHyphen/>
        <w:t>тель, представленный заведующей.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детском саду.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2.2.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2.3.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2.4. При заключении трудового договора работник предъявляет:</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паспорт или иной документ, удостоверяющий личность;</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страховое свидетельство государственного пенсионного страхования;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документы воинского учета - для военнообязанных и лиц, подлежащих призыву на военную службу;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санитарная книжка установленного образца с медицинским заключением об отсутствии противопоказаний по состоянию здоровья для работы в детском учреждении.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справка о наличии (отсутствии) судимости  и (или) факта уголовного преследования либо прекращения уголовного преследования, либо о прекращении уголовного преследования  по реабилитирующим основаниям (ст.65ТК РВ)</w:t>
      </w:r>
    </w:p>
    <w:p w:rsidR="007D6159" w:rsidRPr="004E6AC4" w:rsidRDefault="00731667" w:rsidP="00731667">
      <w:pPr>
        <w:shd w:val="clear" w:color="auto" w:fill="FFFFFF"/>
        <w:jc w:val="both"/>
        <w:rPr>
          <w:color w:val="000000"/>
          <w:sz w:val="28"/>
          <w:szCs w:val="28"/>
        </w:rPr>
      </w:pPr>
      <w:r>
        <w:rPr>
          <w:color w:val="000000"/>
          <w:sz w:val="28"/>
          <w:szCs w:val="28"/>
        </w:rPr>
        <w:t xml:space="preserve">         </w:t>
      </w:r>
      <w:r w:rsidR="007D6159" w:rsidRPr="004E6AC4">
        <w:rPr>
          <w:color w:val="000000"/>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Прием на работу оформляется приказом, который объявляется работнику под роспись в трехдневный срок со дня фактического начала работы (ст.68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2.6. При приеме работника на работу или переводе его в установленном порядке на другую  работу работодатель обязан под роспись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ознакомить с Уставом учреждения и коллективным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2.7.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2.8. В соответствии с приказом о приеме на работу, работодатель обязан, в пятидневный срок, сделать запись в трудовой книжке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На работающих по совместительству трудовые книжки ведутся по основному месту работы. С каждой записью, вносимой на основании приказа </w:t>
      </w:r>
      <w:r w:rsidRPr="004E6AC4">
        <w:rPr>
          <w:color w:val="000000"/>
          <w:sz w:val="28"/>
          <w:szCs w:val="28"/>
        </w:rPr>
        <w:lastRenderedPageBreak/>
        <w:t>в трудовую книжку, работодатель обязана ознакомить ее владельца под расписку в личной карточке.</w:t>
      </w:r>
    </w:p>
    <w:p w:rsidR="007D6159" w:rsidRPr="004E6AC4" w:rsidRDefault="00A956DE" w:rsidP="007D6159">
      <w:pPr>
        <w:shd w:val="clear" w:color="auto" w:fill="FFFFFF"/>
        <w:ind w:firstLine="567"/>
        <w:jc w:val="both"/>
        <w:rPr>
          <w:color w:val="000000"/>
          <w:sz w:val="28"/>
          <w:szCs w:val="28"/>
        </w:rPr>
      </w:pPr>
      <w:r>
        <w:rPr>
          <w:color w:val="000000"/>
          <w:sz w:val="28"/>
          <w:szCs w:val="28"/>
        </w:rPr>
        <w:t>2.9.</w:t>
      </w:r>
      <w:r w:rsidR="007D6159" w:rsidRPr="004E6AC4">
        <w:rPr>
          <w:color w:val="000000"/>
          <w:sz w:val="28"/>
          <w:szCs w:val="28"/>
        </w:rPr>
        <w:t> </w:t>
      </w:r>
      <w:r w:rsidR="007D6159" w:rsidRPr="004E6AC4">
        <w:rPr>
          <w:rStyle w:val="apple-converted-space"/>
          <w:color w:val="000000"/>
          <w:sz w:val="28"/>
          <w:szCs w:val="28"/>
        </w:rPr>
        <w:t> </w:t>
      </w:r>
      <w:r w:rsidR="007D6159" w:rsidRPr="004E6AC4">
        <w:rPr>
          <w:color w:val="000000"/>
          <w:sz w:val="28"/>
          <w:szCs w:val="28"/>
        </w:rPr>
        <w:t>На каждого работника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и др. Здесь же хранится один экземпляр письменного трудового договора. На каждого работника учреждения</w:t>
      </w:r>
    </w:p>
    <w:p w:rsidR="007D6159" w:rsidRPr="004E6AC4" w:rsidRDefault="00A956DE" w:rsidP="007D6159">
      <w:pPr>
        <w:shd w:val="clear" w:color="auto" w:fill="FFFFFF"/>
        <w:ind w:firstLine="567"/>
        <w:jc w:val="both"/>
        <w:rPr>
          <w:color w:val="000000"/>
          <w:sz w:val="28"/>
          <w:szCs w:val="28"/>
        </w:rPr>
      </w:pPr>
      <w:r>
        <w:rPr>
          <w:color w:val="000000"/>
          <w:sz w:val="28"/>
          <w:szCs w:val="28"/>
        </w:rPr>
        <w:t>-</w:t>
      </w:r>
      <w:r w:rsidR="007D6159" w:rsidRPr="004E6AC4">
        <w:rPr>
          <w:color w:val="000000"/>
          <w:sz w:val="28"/>
          <w:szCs w:val="28"/>
        </w:rPr>
        <w:t>ведется личная карточка по форме Т-2.</w:t>
      </w:r>
    </w:p>
    <w:p w:rsidR="007D6159" w:rsidRPr="004E6AC4" w:rsidRDefault="00A956DE" w:rsidP="007D6159">
      <w:pPr>
        <w:shd w:val="clear" w:color="auto" w:fill="FFFFFF"/>
        <w:ind w:firstLine="567"/>
        <w:jc w:val="both"/>
        <w:rPr>
          <w:color w:val="000000"/>
          <w:sz w:val="28"/>
          <w:szCs w:val="28"/>
        </w:rPr>
      </w:pPr>
      <w:r>
        <w:rPr>
          <w:color w:val="000000"/>
          <w:sz w:val="28"/>
          <w:szCs w:val="28"/>
        </w:rPr>
        <w:t>-л</w:t>
      </w:r>
      <w:r w:rsidR="007D6159" w:rsidRPr="004E6AC4">
        <w:rPr>
          <w:color w:val="000000"/>
          <w:sz w:val="28"/>
          <w:szCs w:val="28"/>
        </w:rPr>
        <w:t>ичное дело работника хранится в образовательном учреждении, в т. ч. и после увольнения, в течение 75 лет.</w:t>
      </w:r>
    </w:p>
    <w:p w:rsidR="007D6159" w:rsidRPr="004E6AC4" w:rsidRDefault="007D6159" w:rsidP="007D6159">
      <w:pPr>
        <w:shd w:val="clear" w:color="auto" w:fill="FFFFFF"/>
        <w:jc w:val="both"/>
        <w:rPr>
          <w:color w:val="000000"/>
          <w:sz w:val="28"/>
          <w:szCs w:val="28"/>
        </w:rPr>
      </w:pPr>
      <w:r w:rsidRPr="004E6AC4">
        <w:rPr>
          <w:color w:val="000000"/>
          <w:sz w:val="28"/>
          <w:szCs w:val="28"/>
        </w:rPr>
        <w:t xml:space="preserve">        2.10. Перевод работника на другую постоянную работу осуществляется с его письменного согласия.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72.2 Трудового кодекса Российской Федерации (далее -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2.11. Работник имеет право расторгнуть трудовой договор в одностороннем порядке, предупредив об этом работодатель не </w:t>
      </w:r>
      <w:proofErr w:type="gramStart"/>
      <w:r w:rsidRPr="004E6AC4">
        <w:rPr>
          <w:color w:val="000000"/>
          <w:sz w:val="28"/>
          <w:szCs w:val="28"/>
        </w:rPr>
        <w:t>позднее</w:t>
      </w:r>
      <w:proofErr w:type="gramEnd"/>
      <w:r w:rsidRPr="004E6AC4">
        <w:rPr>
          <w:color w:val="000000"/>
          <w:sz w:val="28"/>
          <w:szCs w:val="28"/>
        </w:rPr>
        <w:t xml:space="preserve"> чем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2.12. Днем увольнения считается последний день работы. В день увольнения работодатель обязан выдать работнику его трудовую книжку с внесенной в нее и заверенной печатью учреждения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приказ по учреждению.</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3. Основные права и обязанности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3.1. Работник учреждения имеет права и выполняет обязанности, предусмотренные условиями трудового договора, а также все иные права и обязанности, предусмотренные ст. 21 ТК РФ и, для соответст</w:t>
      </w:r>
      <w:bookmarkStart w:id="0" w:name="_GoBack"/>
      <w:bookmarkEnd w:id="0"/>
      <w:r w:rsidRPr="004E6AC4">
        <w:rPr>
          <w:color w:val="000000"/>
          <w:sz w:val="28"/>
          <w:szCs w:val="28"/>
        </w:rPr>
        <w:t>вующих категорий работников, другими статьями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3.2.</w:t>
      </w:r>
      <w:r w:rsidRPr="004E6AC4">
        <w:rPr>
          <w:rStyle w:val="apple-converted-space"/>
          <w:color w:val="000000"/>
          <w:sz w:val="28"/>
          <w:szCs w:val="28"/>
        </w:rPr>
        <w:t> </w:t>
      </w:r>
      <w:r w:rsidRPr="004E6AC4">
        <w:rPr>
          <w:rStyle w:val="a4"/>
          <w:color w:val="000000"/>
          <w:sz w:val="28"/>
          <w:szCs w:val="28"/>
        </w:rPr>
        <w:t>Работник учреждения имеет право на: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предоставление ему работы, обусловленной трудовым договором;</w:t>
      </w:r>
    </w:p>
    <w:p w:rsidR="007D6159" w:rsidRPr="004E6AC4" w:rsidRDefault="00A956DE" w:rsidP="007D6159">
      <w:pPr>
        <w:shd w:val="clear" w:color="auto" w:fill="FFFFFF"/>
        <w:ind w:firstLine="567"/>
        <w:jc w:val="both"/>
        <w:rPr>
          <w:color w:val="000000"/>
          <w:sz w:val="28"/>
          <w:szCs w:val="28"/>
        </w:rPr>
      </w:pPr>
      <w:r>
        <w:rPr>
          <w:color w:val="000000"/>
          <w:sz w:val="28"/>
          <w:szCs w:val="28"/>
        </w:rPr>
        <w:t xml:space="preserve">- </w:t>
      </w:r>
      <w:r w:rsidR="007D6159" w:rsidRPr="004E6AC4">
        <w:rPr>
          <w:color w:val="000000"/>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своевременную и в полном объеме выплату заработной платы</w:t>
      </w:r>
      <w:proofErr w:type="gramStart"/>
      <w:r w:rsidRPr="004E6AC4">
        <w:rPr>
          <w:color w:val="000000"/>
          <w:sz w:val="28"/>
          <w:szCs w:val="28"/>
        </w:rPr>
        <w:t xml:space="preserve"> ;</w:t>
      </w:r>
      <w:proofErr w:type="gramEnd"/>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отдых установленной продолжительности;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полную и достоверную информацию об условиях труда и требованиях охраны труда на рабочем месте;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профессиональную подготовку, переподготовку и повышение квалификации в установленном порядке;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участие в управлении учреждением в формах, предусмотренных трудовым законодательством и Уставом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защиту своих трудовых прав и законных интересов всеми, не запрещенными законом способами;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возмещение вреда, причиненного в связи с исполнением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обязательное социальное страхование в порядке и случаях, предусмотренных законодательством.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3.3.     </w:t>
      </w:r>
      <w:r w:rsidRPr="004E6AC4">
        <w:rPr>
          <w:rStyle w:val="apple-converted-space"/>
          <w:color w:val="000000"/>
          <w:sz w:val="28"/>
          <w:szCs w:val="28"/>
        </w:rPr>
        <w:t> </w:t>
      </w:r>
      <w:r w:rsidRPr="004E6AC4">
        <w:rPr>
          <w:rStyle w:val="a4"/>
          <w:color w:val="000000"/>
          <w:sz w:val="28"/>
          <w:szCs w:val="28"/>
        </w:rPr>
        <w:t>Работник  обязан: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и другими нормативными документами;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воздерживаться от действий, мешающих другим работникам выполнять их трудовые обязанности;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воздерживаться от пользования сотовым телефоном во время проведения с детьми специально организованных форм обучения, праздников и развлечений, проведения педагогических часов и других общих  мероприятий;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принимать активные меры по устранению причин и условий, нарушающих нормальную деятельность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содержать свое учебное оборудование и пособия в исправном состоянии, поддерживать чистоту на рабочем месте;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установленный порядок хранения материальных ценностей и документов;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эффективно использовать учебное оборудование, экономно и рационально расходовать электроэнергию, воду и другие материальные ресурсы;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быть всегда вежливым, внимательным к детям, родителям воспитанников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законные права и свободы воспитанников;</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систематически повышать свой теоретический и культурный уровень, деловую квали</w:t>
      </w:r>
      <w:r w:rsidRPr="004E6AC4">
        <w:rPr>
          <w:color w:val="000000"/>
          <w:sz w:val="28"/>
          <w:szCs w:val="28"/>
        </w:rPr>
        <w:softHyphen/>
        <w:t>фикацию;</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быть примером достойного поведения на работе, в быту и в общественных местах;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Педагогические работники учреждения несут ответственность за жизнь и здоровье детей. Они обязаны во время образовательного процесса принимать все разумные меры для предотвращения травматизма и несчастных случаев с воспитанниками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 травмах и несчастных случаях - оказывать посильную помощь пострадавшим;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обо всех травмах и несчастных случаях незамедлительно сообщать администрации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3.4. Круг конкретных трудовых обязанностей (работ) педагогических работников, вспомогательного и обслуживающего персонала учреждения определяется их должностными инструкциями, соответствующими локальными правовыми актами и иными правовыми актами.</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4. Основные права и обязанности администрации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4.1.     </w:t>
      </w:r>
      <w:r w:rsidRPr="004E6AC4">
        <w:rPr>
          <w:rStyle w:val="apple-converted-space"/>
          <w:color w:val="000000"/>
          <w:sz w:val="28"/>
          <w:szCs w:val="28"/>
        </w:rPr>
        <w:t> </w:t>
      </w:r>
      <w:r w:rsidRPr="004E6AC4">
        <w:rPr>
          <w:rStyle w:val="a4"/>
          <w:color w:val="000000"/>
          <w:sz w:val="28"/>
          <w:szCs w:val="28"/>
        </w:rPr>
        <w:t>Работодатель</w:t>
      </w:r>
      <w:r w:rsidRPr="004E6AC4">
        <w:rPr>
          <w:color w:val="000000"/>
          <w:sz w:val="28"/>
          <w:szCs w:val="28"/>
        </w:rPr>
        <w:t>  в лице заведующей и/или уполномоченных им должностных лиц</w:t>
      </w:r>
      <w:r w:rsidRPr="004E6AC4">
        <w:rPr>
          <w:rStyle w:val="apple-converted-space"/>
          <w:color w:val="000000"/>
          <w:sz w:val="28"/>
          <w:szCs w:val="28"/>
        </w:rPr>
        <w:t> </w:t>
      </w:r>
      <w:r w:rsidRPr="004E6AC4">
        <w:rPr>
          <w:rStyle w:val="a4"/>
          <w:color w:val="000000"/>
          <w:sz w:val="28"/>
          <w:szCs w:val="28"/>
        </w:rPr>
        <w:t>имеет право</w:t>
      </w:r>
      <w:r w:rsidRPr="004E6AC4">
        <w:rPr>
          <w:color w:val="000000"/>
          <w:sz w:val="28"/>
          <w:szCs w:val="28"/>
        </w:rPr>
        <w:t>:</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заключать, изменять и расторгать трудовые д</w:t>
      </w:r>
      <w:r w:rsidR="00E67A91">
        <w:rPr>
          <w:color w:val="000000"/>
          <w:sz w:val="28"/>
          <w:szCs w:val="28"/>
        </w:rPr>
        <w:t xml:space="preserve">оговоры с работниками в порядке и на </w:t>
      </w:r>
      <w:r w:rsidRPr="004E6AC4">
        <w:rPr>
          <w:color w:val="000000"/>
          <w:sz w:val="28"/>
          <w:szCs w:val="28"/>
        </w:rPr>
        <w:t>условиях, установленных ТК РФ и иными федеральными законами;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поощрять работников за добросовестный эффективный труд;</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требовать от работников исполнения ими трудовых обязанностей и бережного отношения к имуществу учреждения, соблюдения настоящих Правил внутреннего трудового распорядка, иных локальных нормативных актов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привлекать работников к дисциплинарной и материальной ответственности в установленном порядке;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принимать локальные нормативные акты и индивидуальные акты учреждения в порядке, установленном Уставом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4.2.     </w:t>
      </w:r>
      <w:r w:rsidRPr="004E6AC4">
        <w:rPr>
          <w:rStyle w:val="apple-converted-space"/>
          <w:color w:val="000000"/>
          <w:sz w:val="28"/>
          <w:szCs w:val="28"/>
        </w:rPr>
        <w:t> </w:t>
      </w:r>
      <w:r w:rsidRPr="004E6AC4">
        <w:rPr>
          <w:rStyle w:val="a4"/>
          <w:color w:val="000000"/>
          <w:sz w:val="28"/>
          <w:szCs w:val="28"/>
        </w:rPr>
        <w:t>Работодатель обязан: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условия трудового договора, локальные нормативные акты, условия коллективного договора и права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предоставлять работникам работу в соответствии с трудовым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безопасность труда и условия, отвечающие требованиям охраны и гигиены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контролировать соблюдение работниками учреждения обязанностей, возложенных на них, настоящими Правилами, должностными инструкциями, вести учет рабочего времени;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своевременно и в полном размере оплачивать труд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организовать нормальные условия труда работников учреждения в соответствии с их специальностью и квалификацией,  обеспечить исправное состояние оборудования, здоровые и безопасные условия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работников документацие</w:t>
      </w:r>
      <w:r w:rsidR="00E67A91">
        <w:rPr>
          <w:color w:val="000000"/>
          <w:sz w:val="28"/>
          <w:szCs w:val="28"/>
        </w:rPr>
        <w:t xml:space="preserve">й, оборудованием, инструментами и иными </w:t>
      </w:r>
      <w:r w:rsidRPr="004E6AC4">
        <w:rPr>
          <w:color w:val="000000"/>
          <w:sz w:val="28"/>
          <w:szCs w:val="28"/>
        </w:rPr>
        <w:t>средствами, необходимыми для исполнения ими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учреждения; своевременно принимать меры воздействия к нарушителям трудовой дисциплины, учитывая при этом мнение трудового коллектива;</w:t>
      </w:r>
    </w:p>
    <w:p w:rsidR="007D6159" w:rsidRPr="004E6AC4" w:rsidRDefault="00A956DE" w:rsidP="00A956DE">
      <w:pPr>
        <w:shd w:val="clear" w:color="auto" w:fill="FFFFFF"/>
        <w:jc w:val="both"/>
        <w:rPr>
          <w:color w:val="000000"/>
          <w:sz w:val="28"/>
          <w:szCs w:val="28"/>
        </w:rPr>
      </w:pPr>
      <w:r>
        <w:rPr>
          <w:color w:val="000000"/>
          <w:sz w:val="28"/>
          <w:szCs w:val="28"/>
        </w:rPr>
        <w:t xml:space="preserve">   </w:t>
      </w:r>
      <w:r w:rsidR="007D6159" w:rsidRPr="004E6AC4">
        <w:rPr>
          <w:color w:val="000000"/>
          <w:sz w:val="28"/>
          <w:szCs w:val="28"/>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организовывать изучение, распространение и внедрение передового опыта работников данног</w:t>
      </w:r>
      <w:r w:rsidR="00A956DE">
        <w:rPr>
          <w:color w:val="000000"/>
          <w:sz w:val="28"/>
          <w:szCs w:val="28"/>
        </w:rPr>
        <w:t>о и других трудовых коллективов</w:t>
      </w:r>
      <w:r w:rsidRPr="004E6AC4">
        <w:rPr>
          <w:color w:val="000000"/>
          <w:sz w:val="28"/>
          <w:szCs w:val="28"/>
        </w:rPr>
        <w:t>;</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систематическое повышение работниками учреждения теоретического уровня и деловой квалификации;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7D6159" w:rsidRPr="004E6AC4" w:rsidRDefault="00A956DE" w:rsidP="007D6159">
      <w:pPr>
        <w:shd w:val="clear" w:color="auto" w:fill="FFFFFF"/>
        <w:ind w:firstLine="567"/>
        <w:jc w:val="both"/>
        <w:rPr>
          <w:color w:val="000000"/>
          <w:sz w:val="28"/>
          <w:szCs w:val="28"/>
        </w:rPr>
      </w:pPr>
      <w:r>
        <w:rPr>
          <w:color w:val="000000"/>
          <w:sz w:val="28"/>
          <w:szCs w:val="28"/>
        </w:rPr>
        <w:t xml:space="preserve">- </w:t>
      </w:r>
      <w:r w:rsidR="007D6159" w:rsidRPr="004E6AC4">
        <w:rPr>
          <w:color w:val="000000"/>
          <w:sz w:val="28"/>
          <w:szCs w:val="28"/>
        </w:rPr>
        <w:t>принимать меры к своевременному обеспечению учреждения необходимым оборудованием, учебными пособиями, хозяйственным инвентарем;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создавать условия, обеспечивающие охрану жизни и здоровья воспитанников и работников учреждения,  контролировать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w:t>
      </w:r>
    </w:p>
    <w:p w:rsidR="007D6159" w:rsidRPr="004E6AC4" w:rsidRDefault="007D6159" w:rsidP="00A956DE">
      <w:pPr>
        <w:shd w:val="clear" w:color="auto" w:fill="FFFFFF"/>
        <w:ind w:firstLine="567"/>
        <w:jc w:val="both"/>
        <w:rPr>
          <w:color w:val="000000"/>
          <w:sz w:val="28"/>
          <w:szCs w:val="28"/>
        </w:rPr>
      </w:pPr>
      <w:r w:rsidRPr="004E6AC4">
        <w:rPr>
          <w:color w:val="000000"/>
          <w:sz w:val="28"/>
          <w:szCs w:val="28"/>
        </w:rPr>
        <w:t>  - обеспечивать сохранность имущества учреждения;</w:t>
      </w:r>
    </w:p>
    <w:p w:rsidR="007D6159" w:rsidRPr="004E6AC4" w:rsidRDefault="007D6159" w:rsidP="007D6159">
      <w:pPr>
        <w:shd w:val="clear" w:color="auto" w:fill="FFFFFF"/>
        <w:ind w:left="567"/>
        <w:jc w:val="both"/>
        <w:rPr>
          <w:color w:val="000000"/>
          <w:sz w:val="28"/>
          <w:szCs w:val="28"/>
        </w:rPr>
      </w:pPr>
      <w:r w:rsidRPr="004E6AC4">
        <w:rPr>
          <w:color w:val="000000"/>
          <w:sz w:val="28"/>
          <w:szCs w:val="28"/>
        </w:rP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учреждением, своевременно рассматривать заявления работников и сообщать им о принятых мерах.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4.3. Обо всех случаях травматизма и происшествиях незамедлительно сообщать в управление образования.</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5. Рабочее время и его использование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5.1. Режим работы учреждения, групп определяется настоящими правилами, коллективным договором и обеспечивается соответствующими приказами (распоряжениями) работодателя.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учреждении пятидневная рабочая неделя с двумя выходными днями</w:t>
      </w:r>
      <w:r w:rsidRPr="004E6AC4">
        <w:rPr>
          <w:rStyle w:val="apple-converted-space"/>
          <w:color w:val="000000"/>
          <w:sz w:val="28"/>
          <w:szCs w:val="28"/>
        </w:rPr>
        <w:t> </w:t>
      </w:r>
      <w:r w:rsidRPr="004E6AC4">
        <w:rPr>
          <w:color w:val="000000"/>
          <w:sz w:val="28"/>
          <w:szCs w:val="28"/>
        </w:rPr>
        <w:br/>
        <w:t xml:space="preserve">График сменности работников утверждается работодателем по согласованию </w:t>
      </w:r>
      <w:r w:rsidRPr="004E6AC4">
        <w:rPr>
          <w:color w:val="000000"/>
          <w:sz w:val="28"/>
          <w:szCs w:val="28"/>
        </w:rPr>
        <w:lastRenderedPageBreak/>
        <w:t>с профсоюзным комитетом.   В графике сменности указываются часы работы и перерывы для отдыха и приема пищи.</w:t>
      </w:r>
    </w:p>
    <w:p w:rsidR="007D6159" w:rsidRPr="004E6AC4" w:rsidRDefault="003E10F3" w:rsidP="003E10F3">
      <w:pPr>
        <w:shd w:val="clear" w:color="auto" w:fill="FFFFFF"/>
        <w:jc w:val="both"/>
        <w:rPr>
          <w:color w:val="000000"/>
          <w:sz w:val="28"/>
          <w:szCs w:val="28"/>
        </w:rPr>
      </w:pPr>
      <w:r>
        <w:rPr>
          <w:color w:val="000000"/>
          <w:sz w:val="28"/>
          <w:szCs w:val="28"/>
        </w:rPr>
        <w:t xml:space="preserve">  </w:t>
      </w:r>
      <w:r w:rsidR="007D6159" w:rsidRPr="004E6AC4">
        <w:rPr>
          <w:color w:val="000000"/>
          <w:sz w:val="28"/>
          <w:szCs w:val="28"/>
        </w:rPr>
        <w:t> 5.2</w:t>
      </w:r>
      <w:proofErr w:type="gramStart"/>
      <w:r w:rsidR="007D6159" w:rsidRPr="004E6AC4">
        <w:rPr>
          <w:color w:val="000000"/>
          <w:sz w:val="28"/>
          <w:szCs w:val="28"/>
        </w:rPr>
        <w:t>  Д</w:t>
      </w:r>
      <w:proofErr w:type="gramEnd"/>
      <w:r w:rsidR="007D6159" w:rsidRPr="004E6AC4">
        <w:rPr>
          <w:color w:val="000000"/>
          <w:sz w:val="28"/>
          <w:szCs w:val="28"/>
        </w:rPr>
        <w:t>ля категорий работников, занимающих должности «воспитатель» и «сторож», установлен</w:t>
      </w:r>
      <w:r w:rsidR="007D6159" w:rsidRPr="004E6AC4">
        <w:rPr>
          <w:rStyle w:val="apple-converted-space"/>
          <w:color w:val="000000"/>
          <w:sz w:val="28"/>
          <w:szCs w:val="28"/>
        </w:rPr>
        <w:t> </w:t>
      </w:r>
      <w:r w:rsidR="007D6159" w:rsidRPr="004E6AC4">
        <w:rPr>
          <w:color w:val="000000"/>
          <w:sz w:val="28"/>
          <w:szCs w:val="28"/>
        </w:rPr>
        <w:t>режим гибкого рабочего времени с отработкой суммарного  количества рабочих часов в течение определенных учетных периодов. Продолжительность учетного периода для работников, занимающих должность «Сторож» равен месяцу, продолжительность учетного периода для работников, занимающих должность «Воспитатель» равен двум неделям.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5.3. Рабочий день воспитателя начинается за 10 мин до начала рабочей смены. Педагог не имеет права оставлять воспитанников без надзора в течение всей продолжительности смены.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5.4. Работа в праздничные и выходные дни регулируется в соответствии с трудовым законодательством.</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6. Время отдыха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6.1. Очередность предоставления ежегодных оплачиваемых отпусков определяется графиком отпусков, который составляется работодателем учреждения с учетом обеспечения нормальной работы учреждения и благоприятных условий для отдыха работников.</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7. Поощрения за успехи в работе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объявление благодарности;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выдача премии;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награждение ценным подарком;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г) награждение почетными грамотами.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7.2. Поощрения применяются работодателем.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7.3. За особые трудовые заслуги работники учреждения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учреждения и заносятся в трудовую книжку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7D6159" w:rsidRPr="004E6AC4" w:rsidRDefault="007D6159" w:rsidP="007D6159">
      <w:pPr>
        <w:shd w:val="clear" w:color="auto" w:fill="FFFFFF"/>
        <w:ind w:firstLine="567"/>
        <w:rPr>
          <w:color w:val="000000"/>
          <w:sz w:val="28"/>
          <w:szCs w:val="28"/>
        </w:rPr>
      </w:pPr>
      <w:r w:rsidRPr="004E6AC4">
        <w:rPr>
          <w:rStyle w:val="a4"/>
          <w:color w:val="000000"/>
          <w:sz w:val="28"/>
          <w:szCs w:val="28"/>
        </w:rPr>
        <w:t>8. Ответственность за нарушение трудовой дисциплины</w:t>
      </w:r>
    </w:p>
    <w:p w:rsidR="007D6159" w:rsidRPr="004E6AC4" w:rsidRDefault="007D6159" w:rsidP="007D6159">
      <w:pPr>
        <w:shd w:val="clear" w:color="auto" w:fill="FFFFFF"/>
        <w:jc w:val="both"/>
        <w:rPr>
          <w:color w:val="000000"/>
          <w:sz w:val="28"/>
          <w:szCs w:val="28"/>
        </w:rPr>
      </w:pPr>
      <w:r w:rsidRPr="004E6AC4">
        <w:rPr>
          <w:rStyle w:val="a4"/>
          <w:color w:val="000000"/>
          <w:sz w:val="28"/>
          <w:szCs w:val="28"/>
        </w:rPr>
        <w:lastRenderedPageBreak/>
        <w:t>       </w:t>
      </w:r>
      <w:r w:rsidRPr="004E6AC4">
        <w:rPr>
          <w:rStyle w:val="apple-converted-space"/>
          <w:b/>
          <w:bCs/>
          <w:color w:val="000000"/>
          <w:sz w:val="28"/>
          <w:szCs w:val="28"/>
        </w:rPr>
        <w:t> </w:t>
      </w:r>
      <w:r w:rsidRPr="004E6AC4">
        <w:rPr>
          <w:color w:val="000000"/>
          <w:sz w:val="28"/>
          <w:szCs w:val="28"/>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w:t>
      </w:r>
      <w:r w:rsidRPr="004E6AC4">
        <w:rPr>
          <w:color w:val="000000"/>
          <w:sz w:val="28"/>
          <w:szCs w:val="28"/>
        </w:rPr>
        <w:softHyphen/>
        <w:t>конодательством.</w:t>
      </w:r>
    </w:p>
    <w:p w:rsidR="007D6159" w:rsidRPr="004E6AC4" w:rsidRDefault="007D6159" w:rsidP="007D6159">
      <w:pPr>
        <w:shd w:val="clear" w:color="auto" w:fill="FFFFFF"/>
        <w:jc w:val="both"/>
        <w:rPr>
          <w:color w:val="000000"/>
          <w:sz w:val="28"/>
          <w:szCs w:val="28"/>
        </w:rPr>
      </w:pPr>
      <w:r w:rsidRPr="004E6AC4">
        <w:rPr>
          <w:color w:val="000000"/>
          <w:sz w:val="28"/>
          <w:szCs w:val="28"/>
        </w:rPr>
        <w:t>          8.2.    За нарушение трудовой дисциплины работодатель налагает следующие дисциплинарные взыскания: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замечание;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выговор;</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увольнение по соответствующим основаниям.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8.3. Дисциплинарные взыскания налагаются только работодателем.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До наложения взыскания от нарушителя трудовой дисциплины должны быть затребованы объяснения в письменной форме. Если по истечении 2-х рабочих дней указанное объяснение работником не представлено, то составляется соответствующий акт. Отказ работника дать объяснения не является основанием для не наложения дисциплинарного взыскания.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8.4.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8.5.      Дисциплинарное расследование нарушений педагогическим работником учреждения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8.7. Приказ о наложении дисциплинарного взыскания с указанием мотивов его применения объявляется работнику, подвергнутому взысканию, под роспись в трехдневный срок со дня его издания (ст. 193 ТК РФ). Приказ доводится до сведения работников  в случаях необходимости защиты прав и интересов воспитанников.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8.8. Работодатель по своей инициативе или по просьбе самого работника, ходатайству его непосредственного руководителя или профсоюзного органа  имеет право снять взыскание до истечения года со дня его применения.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8.9. В течение срока действия дисциплинарного взыскания меры поощрения, указанные в настоящих Правилах, к работнику не применяются.</w:t>
      </w:r>
    </w:p>
    <w:p w:rsidR="007D6159" w:rsidRPr="004E6AC4" w:rsidRDefault="007D6159" w:rsidP="007D6159">
      <w:pPr>
        <w:shd w:val="clear" w:color="auto" w:fill="FFFFFF"/>
        <w:rPr>
          <w:color w:val="000000"/>
          <w:sz w:val="28"/>
          <w:szCs w:val="28"/>
        </w:rPr>
      </w:pPr>
      <w:r w:rsidRPr="004E6AC4">
        <w:rPr>
          <w:rStyle w:val="a4"/>
          <w:color w:val="000000"/>
          <w:sz w:val="28"/>
          <w:szCs w:val="28"/>
        </w:rPr>
        <w:t>          9. Заключительные положения</w:t>
      </w:r>
    </w:p>
    <w:p w:rsidR="007D6159" w:rsidRPr="004E6AC4" w:rsidRDefault="003E10F3" w:rsidP="007D6159">
      <w:pPr>
        <w:shd w:val="clear" w:color="auto" w:fill="FFFFFF"/>
        <w:ind w:firstLine="567"/>
        <w:jc w:val="both"/>
        <w:rPr>
          <w:color w:val="000000"/>
          <w:sz w:val="28"/>
          <w:szCs w:val="28"/>
        </w:rPr>
      </w:pPr>
      <w:r>
        <w:rPr>
          <w:color w:val="000000"/>
          <w:sz w:val="28"/>
          <w:szCs w:val="28"/>
        </w:rPr>
        <w:t> </w:t>
      </w:r>
      <w:r w:rsidR="007D6159" w:rsidRPr="004E6AC4">
        <w:rPr>
          <w:color w:val="000000"/>
          <w:sz w:val="28"/>
          <w:szCs w:val="28"/>
        </w:rPr>
        <w:t>Правила внутреннего трудового распорядка утверждаются работодателем с учетом мнения выборного профсоюзного органа.</w:t>
      </w:r>
    </w:p>
    <w:p w:rsidR="007D6159" w:rsidRPr="004E6AC4" w:rsidRDefault="003E10F3" w:rsidP="007D6159">
      <w:pPr>
        <w:shd w:val="clear" w:color="auto" w:fill="FFFFFF"/>
        <w:ind w:firstLine="567"/>
        <w:jc w:val="both"/>
        <w:rPr>
          <w:color w:val="000000"/>
          <w:sz w:val="28"/>
          <w:szCs w:val="28"/>
        </w:rPr>
      </w:pPr>
      <w:r>
        <w:rPr>
          <w:color w:val="000000"/>
          <w:sz w:val="28"/>
          <w:szCs w:val="28"/>
        </w:rPr>
        <w:t>  </w:t>
      </w:r>
      <w:r w:rsidR="007D6159" w:rsidRPr="004E6AC4">
        <w:rPr>
          <w:color w:val="000000"/>
          <w:sz w:val="28"/>
          <w:szCs w:val="28"/>
        </w:rPr>
        <w:t>С Правилами должен быть ознакомлен каждый вновь поступающий на работу в учреждение работ</w:t>
      </w:r>
      <w:r w:rsidR="007D6159" w:rsidRPr="004E6AC4">
        <w:rPr>
          <w:color w:val="000000"/>
          <w:sz w:val="28"/>
          <w:szCs w:val="28"/>
        </w:rPr>
        <w:softHyphen/>
        <w:t>ник под расписку до начала выполнения его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widowControl w:val="0"/>
        <w:tabs>
          <w:tab w:val="num" w:pos="-2127"/>
        </w:tabs>
        <w:jc w:val="both"/>
        <w:rPr>
          <w:snapToGrid w:val="0"/>
          <w:sz w:val="28"/>
          <w:szCs w:val="28"/>
        </w:rPr>
      </w:pPr>
    </w:p>
    <w:p w:rsidR="009848D6" w:rsidRDefault="009848D6"/>
    <w:sectPr w:rsidR="009848D6" w:rsidSect="00984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4A8C"/>
    <w:multiLevelType w:val="hybridMultilevel"/>
    <w:tmpl w:val="A83E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159"/>
    <w:rsid w:val="001174BD"/>
    <w:rsid w:val="001F768F"/>
    <w:rsid w:val="003E10F3"/>
    <w:rsid w:val="003E4963"/>
    <w:rsid w:val="00625BED"/>
    <w:rsid w:val="00692A4D"/>
    <w:rsid w:val="00731667"/>
    <w:rsid w:val="007D6159"/>
    <w:rsid w:val="008D2B31"/>
    <w:rsid w:val="009848D6"/>
    <w:rsid w:val="009F59E5"/>
    <w:rsid w:val="00A956DE"/>
    <w:rsid w:val="00B7360B"/>
    <w:rsid w:val="00E67A91"/>
    <w:rsid w:val="00EA6E29"/>
    <w:rsid w:val="00FB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6159"/>
  </w:style>
  <w:style w:type="paragraph" w:styleId="a3">
    <w:name w:val="Normal (Web)"/>
    <w:basedOn w:val="a"/>
    <w:uiPriority w:val="99"/>
    <w:semiHidden/>
    <w:unhideWhenUsed/>
    <w:rsid w:val="007D6159"/>
    <w:pPr>
      <w:spacing w:before="100" w:beforeAutospacing="1" w:after="100" w:afterAutospacing="1"/>
    </w:pPr>
  </w:style>
  <w:style w:type="character" w:styleId="a4">
    <w:name w:val="Strong"/>
    <w:basedOn w:val="a0"/>
    <w:uiPriority w:val="22"/>
    <w:qFormat/>
    <w:rsid w:val="007D6159"/>
    <w:rPr>
      <w:b/>
      <w:bCs/>
    </w:rPr>
  </w:style>
  <w:style w:type="paragraph" w:styleId="a5">
    <w:name w:val="List Paragraph"/>
    <w:basedOn w:val="a"/>
    <w:uiPriority w:val="34"/>
    <w:qFormat/>
    <w:rsid w:val="007D6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16</cp:revision>
  <cp:lastPrinted>2014-05-12T16:38:00Z</cp:lastPrinted>
  <dcterms:created xsi:type="dcterms:W3CDTF">2014-05-12T16:36:00Z</dcterms:created>
  <dcterms:modified xsi:type="dcterms:W3CDTF">2018-11-16T05:50:00Z</dcterms:modified>
</cp:coreProperties>
</file>